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2693B" w14:textId="77777777" w:rsidR="009332F0" w:rsidRDefault="009332F0" w:rsidP="00B730ED">
      <w:pPr>
        <w:spacing w:afterLines="120" w:after="288" w:line="240" w:lineRule="auto"/>
      </w:pPr>
    </w:p>
    <w:p w14:paraId="3B39FE9B" w14:textId="77777777" w:rsidR="00684E88" w:rsidRPr="00E309B4" w:rsidRDefault="00684E88" w:rsidP="00684E88">
      <w:pPr>
        <w:spacing w:afterLines="120" w:after="288" w:line="240" w:lineRule="auto"/>
        <w:jc w:val="center"/>
        <w:rPr>
          <w:b/>
          <w:bCs/>
          <w:sz w:val="32"/>
        </w:rPr>
      </w:pPr>
      <w:r w:rsidRPr="00B730ED">
        <w:rPr>
          <w:b/>
          <w:sz w:val="32"/>
        </w:rPr>
        <w:t>SocialMedia.org Unofficial</w:t>
      </w:r>
      <w:r>
        <w:rPr>
          <w:b/>
          <w:sz w:val="32"/>
        </w:rPr>
        <w:t xml:space="preserve"> Unconference Sample Topics</w:t>
      </w:r>
    </w:p>
    <w:p w14:paraId="3AE95248" w14:textId="77777777" w:rsidR="00684E88" w:rsidRDefault="00684E88" w:rsidP="00684E88">
      <w:pPr>
        <w:spacing w:afterLines="120" w:after="288" w:line="240" w:lineRule="auto"/>
      </w:pPr>
      <w:r w:rsidRPr="006510D3">
        <w:t xml:space="preserve">These are example topics you can use to help seed or fill in </w:t>
      </w:r>
      <w:r>
        <w:t>U</w:t>
      </w:r>
      <w:r w:rsidRPr="006510D3">
        <w:t>nconference discussion topics when needed.</w:t>
      </w:r>
    </w:p>
    <w:p w14:paraId="2406630F" w14:textId="77777777" w:rsidR="00684E88" w:rsidRPr="00B730ED" w:rsidRDefault="00684E88" w:rsidP="00684E88">
      <w:pPr>
        <w:spacing w:afterLines="120" w:after="288" w:line="240" w:lineRule="auto"/>
      </w:pPr>
      <w:r w:rsidRPr="00B730ED">
        <w:t xml:space="preserve">If you have any questions, please don’t hesitate to contact us at </w:t>
      </w:r>
      <w:hyperlink r:id="rId7" w:history="1">
        <w:r w:rsidRPr="00547B65">
          <w:rPr>
            <w:rStyle w:val="Hyperlink"/>
          </w:rPr>
          <w:t>members@socialmedia.org</w:t>
        </w:r>
      </w:hyperlink>
      <w:r w:rsidRPr="00B730ED">
        <w:t xml:space="preserve"> or 512-651-4800. We’re happy to help.</w:t>
      </w:r>
    </w:p>
    <w:p w14:paraId="2412F431" w14:textId="77777777" w:rsidR="00684E88" w:rsidRDefault="00684E88" w:rsidP="00684E88">
      <w:pPr>
        <w:spacing w:afterLines="120" w:after="288" w:line="240" w:lineRule="auto"/>
        <w:rPr>
          <w:b/>
        </w:rPr>
      </w:pPr>
      <w:r>
        <w:rPr>
          <w:b/>
        </w:rPr>
        <w:t>Sample topics</w:t>
      </w:r>
      <w:r w:rsidRPr="00B730ED">
        <w:rPr>
          <w:b/>
        </w:rPr>
        <w:t>:</w:t>
      </w:r>
    </w:p>
    <w:p w14:paraId="062EC90E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proofErr w:type="spellStart"/>
      <w:r w:rsidRPr="00BC0EBC">
        <w:rPr>
          <w:bCs/>
        </w:rPr>
        <w:t>BtoB</w:t>
      </w:r>
      <w:proofErr w:type="spellEnd"/>
      <w:r w:rsidRPr="00BC0EBC">
        <w:rPr>
          <w:bCs/>
        </w:rPr>
        <w:t xml:space="preserve"> social strategy</w:t>
      </w:r>
    </w:p>
    <w:p w14:paraId="4BE3DBFA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Dealing with regulation in social media</w:t>
      </w:r>
    </w:p>
    <w:p w14:paraId="7F7AE101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Social media metrics and ROI</w:t>
      </w:r>
    </w:p>
    <w:p w14:paraId="2816E5BE" w14:textId="1802E86C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20</w:t>
      </w:r>
      <w:r w:rsidR="00B721ED">
        <w:rPr>
          <w:bCs/>
        </w:rPr>
        <w:t>21</w:t>
      </w:r>
      <w:r w:rsidRPr="00BC0EBC">
        <w:rPr>
          <w:bCs/>
        </w:rPr>
        <w:t xml:space="preserve"> social strategy: Priorities, challenges, and more</w:t>
      </w:r>
    </w:p>
    <w:p w14:paraId="11785F9A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Agencies and vendors: Who are you working with; pros/cons?</w:t>
      </w:r>
    </w:p>
    <w:p w14:paraId="51F8458D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Social media content strategy</w:t>
      </w:r>
    </w:p>
    <w:p w14:paraId="3C910B50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PR and crisis management in social</w:t>
      </w:r>
    </w:p>
    <w:p w14:paraId="236BD4C8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Social media training</w:t>
      </w:r>
    </w:p>
    <w:p w14:paraId="7ACEB287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Employee advocacy programs</w:t>
      </w:r>
    </w:p>
    <w:p w14:paraId="66A3D5E2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In-House vs. outsourcing: When and why?</w:t>
      </w:r>
    </w:p>
    <w:p w14:paraId="36512E39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Social media and sales</w:t>
      </w:r>
    </w:p>
    <w:p w14:paraId="6367027E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Advanced listening strategies</w:t>
      </w:r>
    </w:p>
    <w:p w14:paraId="01D7880D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Internal social media strategy</w:t>
      </w:r>
    </w:p>
    <w:p w14:paraId="448AF9E5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Integrating with traditional media and advertising with social</w:t>
      </w:r>
    </w:p>
    <w:p w14:paraId="22A18F40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Tiny team: Strategy, budgets, and more</w:t>
      </w:r>
    </w:p>
    <w:p w14:paraId="2B01588D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Scaling social media globally</w:t>
      </w:r>
    </w:p>
    <w:p w14:paraId="6DAEEBF1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Structuring your social team org chart</w:t>
      </w:r>
    </w:p>
    <w:p w14:paraId="6A9E6AC5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Social at local, regional, and franchise levels</w:t>
      </w:r>
    </w:p>
    <w:p w14:paraId="5A72E8E6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LinkedIn sales strategies</w:t>
      </w:r>
    </w:p>
    <w:p w14:paraId="055D9786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Influencer programs</w:t>
      </w:r>
    </w:p>
    <w:p w14:paraId="728AAC98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Navigating disclosure for influencer and other paid programs</w:t>
      </w:r>
    </w:p>
    <w:p w14:paraId="4D0C36E8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Thought leadership in social</w:t>
      </w:r>
    </w:p>
    <w:p w14:paraId="68A34D80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Building internal and external advocacy</w:t>
      </w:r>
    </w:p>
    <w:p w14:paraId="5BE124EE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Social and SEO</w:t>
      </w:r>
    </w:p>
    <w:p w14:paraId="67529AD8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How to manage and train social CEOs</w:t>
      </w:r>
    </w:p>
    <w:p w14:paraId="670B4F3F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Overcoming a “cautious” company culture</w:t>
      </w:r>
    </w:p>
    <w:p w14:paraId="37EC0A9D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Owned communities: Strategy, staffing, platforms, ROI</w:t>
      </w:r>
    </w:p>
    <w:p w14:paraId="756003FF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When to engage in external communities: LinkedIn groups, Reddit, etc.</w:t>
      </w:r>
    </w:p>
    <w:p w14:paraId="7F863B1A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Live-streaming strategies for Facebook Live, Instagram Stories, etc.</w:t>
      </w:r>
    </w:p>
    <w:p w14:paraId="5B96632F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 xml:space="preserve">How to get </w:t>
      </w:r>
      <w:proofErr w:type="spellStart"/>
      <w:r w:rsidRPr="00BC0EBC">
        <w:rPr>
          <w:bCs/>
        </w:rPr>
        <w:t>legal’s</w:t>
      </w:r>
      <w:proofErr w:type="spellEnd"/>
      <w:r w:rsidRPr="00BC0EBC">
        <w:rPr>
          <w:bCs/>
        </w:rPr>
        <w:t xml:space="preserve"> approval for _______</w:t>
      </w:r>
    </w:p>
    <w:p w14:paraId="3367DCF7" w14:textId="77777777" w:rsidR="00684E88" w:rsidRPr="00BC0EB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  <w:rPr>
          <w:bCs/>
        </w:rPr>
      </w:pPr>
      <w:r w:rsidRPr="00BC0EBC">
        <w:rPr>
          <w:bCs/>
        </w:rPr>
        <w:t>Proving the value of social</w:t>
      </w:r>
    </w:p>
    <w:p w14:paraId="227BAE81" w14:textId="6740D752" w:rsidR="003F14FD" w:rsidRPr="00F3614C" w:rsidRDefault="00684E88" w:rsidP="00684E88">
      <w:pPr>
        <w:pStyle w:val="ListParagraph"/>
        <w:numPr>
          <w:ilvl w:val="0"/>
          <w:numId w:val="7"/>
        </w:numPr>
        <w:spacing w:afterLines="120" w:after="288" w:line="240" w:lineRule="auto"/>
      </w:pPr>
      <w:r w:rsidRPr="00684E88">
        <w:rPr>
          <w:bCs/>
        </w:rPr>
        <w:t>Social customer care</w:t>
      </w:r>
    </w:p>
    <w:sectPr w:rsidR="003F14FD" w:rsidRPr="00F3614C" w:rsidSect="00684E88">
      <w:headerReference w:type="default" r:id="rId8"/>
      <w:headerReference w:type="first" r:id="rId9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0E47B" w14:textId="77777777" w:rsidR="00B808CA" w:rsidRDefault="00B808CA" w:rsidP="00541A92">
      <w:pPr>
        <w:spacing w:after="0" w:line="240" w:lineRule="auto"/>
      </w:pPr>
      <w:r>
        <w:separator/>
      </w:r>
    </w:p>
  </w:endnote>
  <w:endnote w:type="continuationSeparator" w:id="0">
    <w:p w14:paraId="25C33BCB" w14:textId="77777777" w:rsidR="00B808CA" w:rsidRDefault="00B808CA" w:rsidP="0054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DAD0A" w14:textId="77777777" w:rsidR="00B808CA" w:rsidRDefault="00B808CA" w:rsidP="00541A92">
      <w:pPr>
        <w:spacing w:after="0" w:line="240" w:lineRule="auto"/>
      </w:pPr>
      <w:r>
        <w:separator/>
      </w:r>
    </w:p>
  </w:footnote>
  <w:footnote w:type="continuationSeparator" w:id="0">
    <w:p w14:paraId="0BB99C23" w14:textId="77777777" w:rsidR="00B808CA" w:rsidRDefault="00B808CA" w:rsidP="0054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339E4" w14:textId="2701D7E3" w:rsidR="00F61A68" w:rsidRDefault="00425593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C8E8342" wp14:editId="540C64D8">
          <wp:simplePos x="0" y="0"/>
          <wp:positionH relativeFrom="column">
            <wp:posOffset>6007100</wp:posOffset>
          </wp:positionH>
          <wp:positionV relativeFrom="paragraph">
            <wp:posOffset>-914400</wp:posOffset>
          </wp:positionV>
          <wp:extent cx="859155" cy="859155"/>
          <wp:effectExtent l="0" t="0" r="4445" b="4445"/>
          <wp:wrapNone/>
          <wp:docPr id="4" name="Picture 4" descr="Macintosh HD:Users:pwiley:Desktop:Stationery - Letterhead - SMORG -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wiley:Desktop:Stationery - Letterhead - SMORG -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15B8" w14:textId="7F4EA946" w:rsidR="00F61A68" w:rsidRDefault="003A320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DD86991" wp14:editId="0AF772E1">
          <wp:simplePos x="0" y="0"/>
          <wp:positionH relativeFrom="column">
            <wp:posOffset>-908050</wp:posOffset>
          </wp:positionH>
          <wp:positionV relativeFrom="paragraph">
            <wp:posOffset>-914400</wp:posOffset>
          </wp:positionV>
          <wp:extent cx="7772400" cy="1237488"/>
          <wp:effectExtent l="0" t="0" r="0" b="7620"/>
          <wp:wrapNone/>
          <wp:docPr id="3" name="Picture 3" descr="Macintosh HD:Users:pwiley:Desktop:Stationery - Letterhead - SMOR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wiley:Desktop:Stationery - Letterhead - SMORG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37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23C8"/>
    <w:multiLevelType w:val="hybridMultilevel"/>
    <w:tmpl w:val="ADDA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D4148"/>
    <w:multiLevelType w:val="multilevel"/>
    <w:tmpl w:val="59B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B482A"/>
    <w:multiLevelType w:val="hybridMultilevel"/>
    <w:tmpl w:val="5A38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42139"/>
    <w:multiLevelType w:val="multilevel"/>
    <w:tmpl w:val="9AE4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C016B"/>
    <w:multiLevelType w:val="multilevel"/>
    <w:tmpl w:val="35F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9287E"/>
    <w:multiLevelType w:val="multilevel"/>
    <w:tmpl w:val="405C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946F0"/>
    <w:multiLevelType w:val="multilevel"/>
    <w:tmpl w:val="6406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92"/>
    <w:rsid w:val="00023BE6"/>
    <w:rsid w:val="000449D8"/>
    <w:rsid w:val="00047FD5"/>
    <w:rsid w:val="00056065"/>
    <w:rsid w:val="001505E7"/>
    <w:rsid w:val="001E38DF"/>
    <w:rsid w:val="002257F0"/>
    <w:rsid w:val="002A1EF0"/>
    <w:rsid w:val="002C3631"/>
    <w:rsid w:val="002F7EBF"/>
    <w:rsid w:val="00377E0E"/>
    <w:rsid w:val="003A3200"/>
    <w:rsid w:val="003F14FD"/>
    <w:rsid w:val="00425593"/>
    <w:rsid w:val="00456B8F"/>
    <w:rsid w:val="004C3F35"/>
    <w:rsid w:val="00541A92"/>
    <w:rsid w:val="005778E1"/>
    <w:rsid w:val="006013F6"/>
    <w:rsid w:val="006748A7"/>
    <w:rsid w:val="00684E88"/>
    <w:rsid w:val="006D139C"/>
    <w:rsid w:val="00730C0A"/>
    <w:rsid w:val="007E1A59"/>
    <w:rsid w:val="007F1943"/>
    <w:rsid w:val="00804F84"/>
    <w:rsid w:val="0080594A"/>
    <w:rsid w:val="008324D7"/>
    <w:rsid w:val="00894C98"/>
    <w:rsid w:val="009332F0"/>
    <w:rsid w:val="00943348"/>
    <w:rsid w:val="0099767C"/>
    <w:rsid w:val="009C4250"/>
    <w:rsid w:val="00A0143E"/>
    <w:rsid w:val="00A03530"/>
    <w:rsid w:val="00A30B9F"/>
    <w:rsid w:val="00A414BE"/>
    <w:rsid w:val="00A50AF6"/>
    <w:rsid w:val="00A97030"/>
    <w:rsid w:val="00AB31CC"/>
    <w:rsid w:val="00AE6F56"/>
    <w:rsid w:val="00B721ED"/>
    <w:rsid w:val="00B730ED"/>
    <w:rsid w:val="00B808CA"/>
    <w:rsid w:val="00B86057"/>
    <w:rsid w:val="00BD43CB"/>
    <w:rsid w:val="00BE7DB1"/>
    <w:rsid w:val="00C501CE"/>
    <w:rsid w:val="00C60890"/>
    <w:rsid w:val="00DC14BD"/>
    <w:rsid w:val="00DC5F8E"/>
    <w:rsid w:val="00E346D4"/>
    <w:rsid w:val="00EB0427"/>
    <w:rsid w:val="00EC50F5"/>
    <w:rsid w:val="00EE1E63"/>
    <w:rsid w:val="00EE60F7"/>
    <w:rsid w:val="00F00D58"/>
    <w:rsid w:val="00F3614C"/>
    <w:rsid w:val="00F5342C"/>
    <w:rsid w:val="00F61A68"/>
    <w:rsid w:val="00FB0A02"/>
    <w:rsid w:val="00FE2B0C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7A39FE"/>
  <w15:docId w15:val="{382C36BA-2C61-C34F-A70C-2534FC0D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92"/>
  </w:style>
  <w:style w:type="paragraph" w:styleId="Footer">
    <w:name w:val="footer"/>
    <w:basedOn w:val="Normal"/>
    <w:link w:val="FooterChar"/>
    <w:uiPriority w:val="99"/>
    <w:unhideWhenUsed/>
    <w:rsid w:val="0054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92"/>
  </w:style>
  <w:style w:type="paragraph" w:styleId="BalloonText">
    <w:name w:val="Balloon Text"/>
    <w:basedOn w:val="Normal"/>
    <w:link w:val="BalloonTextChar"/>
    <w:uiPriority w:val="99"/>
    <w:semiHidden/>
    <w:unhideWhenUsed/>
    <w:rsid w:val="0054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@socialm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kplatt</dc:creator>
  <cp:lastModifiedBy>Kristen Platt</cp:lastModifiedBy>
  <cp:revision>2</cp:revision>
  <cp:lastPrinted>2013-06-28T15:55:00Z</cp:lastPrinted>
  <dcterms:created xsi:type="dcterms:W3CDTF">2021-02-01T17:06:00Z</dcterms:created>
  <dcterms:modified xsi:type="dcterms:W3CDTF">2021-02-01T17:06:00Z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225140;24652573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2013-06-28T15:18:35-0500</vt:lpwstr>
  </property>
  <property fmtid="{D5CDD505-2E9C-101B-9397-08002B2CF9AE}" pid="9" name="Offisync_ProviderName">
    <vt:lpwstr>Central Desktop</vt:lpwstr>
  </property>
</Properties>
</file>